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92" w:rsidRDefault="00CB2B92" w:rsidP="0065241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A3BA1" w:rsidRPr="00CB2B92" w:rsidRDefault="009A3BA1" w:rsidP="0065241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526C6" w:rsidRDefault="00B526C6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526C6" w:rsidRDefault="00B526C6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526C6" w:rsidRDefault="00B526C6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526C6" w:rsidRDefault="00B526C6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D54FF" w:rsidRDefault="009D54FF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B2B92" w:rsidRPr="00CB2B92" w:rsidRDefault="00CB2B92" w:rsidP="00592F0C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9D54FF" w:rsidRDefault="00C8329B" w:rsidP="009D54FF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24.01.2024</w:t>
      </w:r>
      <w:r w:rsidR="009D54FF" w:rsidRPr="00F31D90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</w:t>
      </w:r>
      <w:r w:rsidR="00592F0C">
        <w:rPr>
          <w:rFonts w:ascii="Times New Roman" w:hAnsi="Times New Roman"/>
          <w:b/>
          <w:sz w:val="26"/>
          <w:szCs w:val="26"/>
        </w:rPr>
        <w:t xml:space="preserve">      </w:t>
      </w:r>
      <w:r w:rsidR="009D54FF" w:rsidRPr="00F31D90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34</w:t>
      </w:r>
    </w:p>
    <w:p w:rsidR="009D54FF" w:rsidRDefault="009D54FF" w:rsidP="009D54FF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6"/>
          <w:szCs w:val="26"/>
        </w:rPr>
      </w:pPr>
    </w:p>
    <w:p w:rsidR="00261C42" w:rsidRPr="007273AA" w:rsidRDefault="00261C42" w:rsidP="009D54FF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6"/>
          <w:szCs w:val="26"/>
        </w:rPr>
      </w:pPr>
    </w:p>
    <w:p w:rsidR="009D54FF" w:rsidRPr="007273AA" w:rsidRDefault="009D54FF" w:rsidP="009D54FF">
      <w:pPr>
        <w:shd w:val="clear" w:color="auto" w:fill="FFFFFF"/>
        <w:spacing w:before="19" w:after="0"/>
        <w:ind w:left="418"/>
        <w:jc w:val="center"/>
        <w:rPr>
          <w:rFonts w:ascii="Times New Roman" w:hAnsi="Times New Roman"/>
          <w:b/>
          <w:sz w:val="26"/>
          <w:szCs w:val="26"/>
        </w:rPr>
      </w:pPr>
      <w:r w:rsidRPr="007273AA">
        <w:rPr>
          <w:rFonts w:ascii="Times New Roman" w:hAnsi="Times New Roman"/>
          <w:b/>
          <w:sz w:val="26"/>
          <w:szCs w:val="26"/>
          <w:lang w:eastAsia="ar-SA"/>
        </w:rPr>
        <w:t xml:space="preserve">«О внесении изменений в решение Тольяттинской городской Думы от 13.09.1995 № 150 «О границах территорий, на которых осуществляется территориальное общественное самоуправление </w:t>
      </w:r>
    </w:p>
    <w:p w:rsidR="009D54FF" w:rsidRPr="007273AA" w:rsidRDefault="009D54FF" w:rsidP="009D54FF">
      <w:pPr>
        <w:shd w:val="clear" w:color="auto" w:fill="FFFFFF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273AA">
        <w:rPr>
          <w:rFonts w:ascii="Times New Roman" w:hAnsi="Times New Roman"/>
          <w:b/>
          <w:sz w:val="26"/>
          <w:szCs w:val="26"/>
          <w:lang w:eastAsia="ar-SA"/>
        </w:rPr>
        <w:t xml:space="preserve">в городском округе Тольятти» </w:t>
      </w:r>
    </w:p>
    <w:p w:rsidR="00261C42" w:rsidRPr="007273AA" w:rsidRDefault="00261C42" w:rsidP="009D54FF">
      <w:pPr>
        <w:jc w:val="both"/>
        <w:rPr>
          <w:rFonts w:ascii="Times New Roman" w:hAnsi="Times New Roman"/>
          <w:sz w:val="26"/>
          <w:szCs w:val="26"/>
        </w:rPr>
      </w:pPr>
    </w:p>
    <w:p w:rsidR="009D54FF" w:rsidRPr="007273AA" w:rsidRDefault="009D54FF" w:rsidP="009D54FF">
      <w:pPr>
        <w:shd w:val="clear" w:color="auto" w:fill="FFFFFF"/>
        <w:tabs>
          <w:tab w:val="left" w:pos="709"/>
        </w:tabs>
        <w:spacing w:before="19" w:after="0"/>
        <w:ind w:firstLine="4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7273AA">
        <w:rPr>
          <w:rFonts w:ascii="Times New Roman" w:hAnsi="Times New Roman"/>
          <w:sz w:val="26"/>
          <w:szCs w:val="26"/>
        </w:rPr>
        <w:t xml:space="preserve">Рассмотрев предложение </w:t>
      </w:r>
      <w:r>
        <w:rPr>
          <w:rFonts w:ascii="Times New Roman" w:hAnsi="Times New Roman"/>
          <w:sz w:val="26"/>
          <w:szCs w:val="26"/>
          <w:lang w:eastAsia="ar-SA"/>
        </w:rPr>
        <w:t>о</w:t>
      </w:r>
      <w:r w:rsidRPr="007273AA">
        <w:rPr>
          <w:rFonts w:ascii="Times New Roman" w:hAnsi="Times New Roman"/>
          <w:sz w:val="26"/>
          <w:szCs w:val="26"/>
          <w:lang w:eastAsia="ar-SA"/>
        </w:rPr>
        <w:t xml:space="preserve"> внесении изменений в решение Тольяттинской городской Думы от 13.09.1995 № 150 «О границах территорий, на которых осуществляется территориальное общественное самоуправление в городском округе Тольятти</w:t>
      </w:r>
      <w:r>
        <w:rPr>
          <w:rFonts w:ascii="Times New Roman" w:hAnsi="Times New Roman"/>
          <w:sz w:val="26"/>
          <w:szCs w:val="26"/>
          <w:lang w:eastAsia="ar-SA"/>
        </w:rPr>
        <w:t>», комиссия</w:t>
      </w:r>
    </w:p>
    <w:p w:rsidR="009D54FF" w:rsidRPr="00CB2B92" w:rsidRDefault="009D54FF" w:rsidP="00CB2B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0EE0" w:rsidRPr="00F31D90" w:rsidRDefault="001D0EE0" w:rsidP="005258DA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F31D90">
        <w:rPr>
          <w:rFonts w:ascii="Times New Roman" w:hAnsi="Times New Roman"/>
          <w:sz w:val="26"/>
          <w:szCs w:val="26"/>
        </w:rPr>
        <w:t>РЕШИЛА:</w:t>
      </w:r>
    </w:p>
    <w:p w:rsidR="001D0EE0" w:rsidRPr="00EA66AF" w:rsidRDefault="00EA66AF" w:rsidP="00EA66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1. </w:t>
      </w:r>
      <w:r w:rsidR="009D54FF">
        <w:rPr>
          <w:rFonts w:ascii="Times New Roman" w:hAnsi="Times New Roman"/>
          <w:sz w:val="26"/>
          <w:szCs w:val="26"/>
        </w:rPr>
        <w:t xml:space="preserve">  </w:t>
      </w:r>
      <w:r w:rsidR="00B81D74">
        <w:rPr>
          <w:rFonts w:ascii="Times New Roman" w:hAnsi="Times New Roman"/>
          <w:sz w:val="26"/>
          <w:szCs w:val="26"/>
        </w:rPr>
        <w:t xml:space="preserve">Рекомендовать Думе </w:t>
      </w:r>
      <w:r w:rsidR="001D0EE0" w:rsidRPr="00EA66AF">
        <w:rPr>
          <w:rFonts w:ascii="Times New Roman" w:hAnsi="Times New Roman"/>
          <w:sz w:val="26"/>
          <w:szCs w:val="26"/>
        </w:rPr>
        <w:t>принять проект решения Думы, подготовленный 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1D0EE0" w:rsidRPr="00F31D90" w:rsidRDefault="001D0EE0" w:rsidP="001D0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31D90">
        <w:rPr>
          <w:rFonts w:ascii="Times New Roman" w:hAnsi="Times New Roman"/>
          <w:sz w:val="26"/>
          <w:szCs w:val="26"/>
        </w:rPr>
        <w:t>2.</w:t>
      </w:r>
      <w:r w:rsidR="009D54FF">
        <w:rPr>
          <w:rFonts w:ascii="Times New Roman" w:hAnsi="Times New Roman"/>
          <w:sz w:val="26"/>
          <w:szCs w:val="26"/>
        </w:rPr>
        <w:t xml:space="preserve"> </w:t>
      </w:r>
      <w:r w:rsidRPr="00F31D9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31D9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31D90">
        <w:rPr>
          <w:rFonts w:ascii="Times New Roman" w:hAnsi="Times New Roman"/>
          <w:sz w:val="26"/>
          <w:szCs w:val="26"/>
        </w:rPr>
        <w:t xml:space="preserve"> выполнением настоящего решения возложить на </w:t>
      </w:r>
      <w:r w:rsidR="008C4D87" w:rsidRPr="00F31D90">
        <w:rPr>
          <w:rFonts w:ascii="Times New Roman" w:hAnsi="Times New Roman"/>
          <w:sz w:val="26"/>
          <w:szCs w:val="26"/>
        </w:rPr>
        <w:t xml:space="preserve">председателя </w:t>
      </w:r>
      <w:r w:rsidRPr="00F31D90">
        <w:rPr>
          <w:rFonts w:ascii="Times New Roman" w:hAnsi="Times New Roman"/>
          <w:sz w:val="26"/>
          <w:szCs w:val="26"/>
        </w:rPr>
        <w:t>постоянн</w:t>
      </w:r>
      <w:r w:rsidR="008C4D87" w:rsidRPr="00F31D90">
        <w:rPr>
          <w:rFonts w:ascii="Times New Roman" w:hAnsi="Times New Roman"/>
          <w:sz w:val="26"/>
          <w:szCs w:val="26"/>
        </w:rPr>
        <w:t>ой</w:t>
      </w:r>
      <w:r w:rsidRPr="00F31D90">
        <w:rPr>
          <w:rFonts w:ascii="Times New Roman" w:hAnsi="Times New Roman"/>
          <w:sz w:val="26"/>
          <w:szCs w:val="26"/>
        </w:rPr>
        <w:t xml:space="preserve"> комисси</w:t>
      </w:r>
      <w:r w:rsidR="008C4D87" w:rsidRPr="00F31D90">
        <w:rPr>
          <w:rFonts w:ascii="Times New Roman" w:hAnsi="Times New Roman"/>
          <w:sz w:val="26"/>
          <w:szCs w:val="26"/>
        </w:rPr>
        <w:t>и</w:t>
      </w:r>
      <w:r w:rsidRPr="00F31D90">
        <w:rPr>
          <w:rFonts w:ascii="Times New Roman" w:hAnsi="Times New Roman"/>
          <w:sz w:val="26"/>
          <w:szCs w:val="26"/>
        </w:rPr>
        <w:t xml:space="preserve"> по местному самоуправлению и взаимодействию с общественными и некоммерческими организациями</w:t>
      </w:r>
      <w:r w:rsidR="00261C42">
        <w:rPr>
          <w:rFonts w:ascii="Times New Roman" w:hAnsi="Times New Roman"/>
          <w:sz w:val="26"/>
          <w:szCs w:val="26"/>
        </w:rPr>
        <w:t>.</w:t>
      </w:r>
      <w:r w:rsidRPr="00F31D90">
        <w:rPr>
          <w:rFonts w:ascii="Times New Roman" w:hAnsi="Times New Roman"/>
          <w:sz w:val="26"/>
          <w:szCs w:val="26"/>
        </w:rPr>
        <w:t xml:space="preserve"> </w:t>
      </w:r>
    </w:p>
    <w:p w:rsidR="005F447E" w:rsidRPr="00F31D90" w:rsidRDefault="005F447E" w:rsidP="00815B7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F447E" w:rsidRPr="00F31D90" w:rsidRDefault="005F447E" w:rsidP="001677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F447E" w:rsidRPr="00F31D90" w:rsidRDefault="00AC38CC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1D90">
        <w:rPr>
          <w:rFonts w:ascii="Times New Roman" w:hAnsi="Times New Roman"/>
          <w:sz w:val="26"/>
          <w:szCs w:val="26"/>
        </w:rPr>
        <w:t xml:space="preserve">Председатель </w:t>
      </w:r>
      <w:r w:rsidR="00F325B4">
        <w:rPr>
          <w:rFonts w:ascii="Times New Roman" w:hAnsi="Times New Roman"/>
          <w:sz w:val="26"/>
          <w:szCs w:val="26"/>
        </w:rPr>
        <w:t xml:space="preserve">комиссии                                                      </w:t>
      </w:r>
      <w:r w:rsidR="00261C42">
        <w:rPr>
          <w:rFonts w:ascii="Times New Roman" w:hAnsi="Times New Roman"/>
          <w:sz w:val="26"/>
          <w:szCs w:val="26"/>
        </w:rPr>
        <w:t xml:space="preserve">                            </w:t>
      </w:r>
      <w:proofErr w:type="spellStart"/>
      <w:r w:rsidR="00261C42">
        <w:rPr>
          <w:rFonts w:ascii="Times New Roman" w:hAnsi="Times New Roman"/>
          <w:sz w:val="26"/>
          <w:szCs w:val="26"/>
        </w:rPr>
        <w:t>Д.Б.Микель</w:t>
      </w:r>
      <w:proofErr w:type="spellEnd"/>
    </w:p>
    <w:p w:rsidR="00FA0B0C" w:rsidRDefault="00FA0B0C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640B" w:rsidRDefault="00F2640B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153B6" w:rsidRDefault="003153B6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153B6" w:rsidRPr="00B428AC" w:rsidRDefault="003153B6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27E2F" w:rsidRDefault="00427E2F" w:rsidP="00165F93">
      <w:pPr>
        <w:spacing w:after="0" w:line="240" w:lineRule="auto"/>
        <w:ind w:right="-2"/>
        <w:rPr>
          <w:rFonts w:ascii="Times New Roman" w:hAnsi="Times New Roman"/>
        </w:rPr>
      </w:pPr>
    </w:p>
    <w:p w:rsidR="00485313" w:rsidRDefault="00485313" w:rsidP="00165F93">
      <w:pPr>
        <w:spacing w:after="0" w:line="240" w:lineRule="auto"/>
        <w:ind w:right="-2"/>
        <w:rPr>
          <w:rFonts w:ascii="Times New Roman" w:hAnsi="Times New Roman"/>
        </w:rPr>
      </w:pPr>
    </w:p>
    <w:p w:rsidR="00485313" w:rsidRDefault="00485313" w:rsidP="00165F93">
      <w:pPr>
        <w:spacing w:after="0" w:line="240" w:lineRule="auto"/>
        <w:ind w:right="-2"/>
        <w:rPr>
          <w:rFonts w:ascii="Times New Roman" w:hAnsi="Times New Roman"/>
        </w:rPr>
      </w:pPr>
    </w:p>
    <w:p w:rsidR="00485313" w:rsidRDefault="00485313" w:rsidP="00165F93">
      <w:pPr>
        <w:spacing w:after="0" w:line="240" w:lineRule="auto"/>
        <w:ind w:right="-2"/>
        <w:rPr>
          <w:rFonts w:ascii="Times New Roman" w:hAnsi="Times New Roman"/>
        </w:rPr>
      </w:pPr>
    </w:p>
    <w:p w:rsidR="00485313" w:rsidRDefault="00485313" w:rsidP="00165F93">
      <w:pPr>
        <w:spacing w:after="0" w:line="240" w:lineRule="auto"/>
        <w:ind w:right="-2"/>
        <w:rPr>
          <w:rFonts w:ascii="Times New Roman" w:hAnsi="Times New Roman"/>
        </w:rPr>
      </w:pPr>
    </w:p>
    <w:p w:rsidR="00EB6AFF" w:rsidRPr="009C4B29" w:rsidRDefault="00EB6AFF" w:rsidP="00EB6AFF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9C4B2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B6AFF" w:rsidRPr="009C4B29" w:rsidRDefault="00EB6AFF" w:rsidP="00EB6AFF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9C4B29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FA0B0C" w:rsidRPr="009C4B29" w:rsidRDefault="00261C42" w:rsidP="005258DA">
      <w:pPr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24.01.2024</w:t>
      </w:r>
      <w:r w:rsidR="004853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№ 34</w:t>
      </w:r>
    </w:p>
    <w:p w:rsidR="00CB042D" w:rsidRPr="00420E12" w:rsidRDefault="00A961A6" w:rsidP="004168EE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  <w:r w:rsidRPr="00420E12">
        <w:rPr>
          <w:rFonts w:ascii="Times New Roman" w:hAnsi="Times New Roman"/>
          <w:sz w:val="24"/>
          <w:szCs w:val="24"/>
        </w:rPr>
        <w:t>Проект решения Думы</w:t>
      </w:r>
    </w:p>
    <w:p w:rsidR="009C4B29" w:rsidRPr="00420E12" w:rsidRDefault="009C4B29" w:rsidP="004168EE">
      <w:pPr>
        <w:spacing w:after="0"/>
        <w:ind w:left="5664"/>
        <w:jc w:val="center"/>
        <w:rPr>
          <w:rFonts w:ascii="Times New Roman" w:hAnsi="Times New Roman"/>
          <w:sz w:val="26"/>
          <w:szCs w:val="26"/>
        </w:rPr>
      </w:pPr>
    </w:p>
    <w:p w:rsidR="009D54FF" w:rsidRPr="007273AA" w:rsidRDefault="009D54FF" w:rsidP="009D54FF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6"/>
          <w:szCs w:val="26"/>
        </w:rPr>
      </w:pPr>
    </w:p>
    <w:p w:rsidR="009D54FF" w:rsidRPr="007273AA" w:rsidRDefault="009D54FF" w:rsidP="009D54FF">
      <w:pPr>
        <w:shd w:val="clear" w:color="auto" w:fill="FFFFFF"/>
        <w:spacing w:before="19" w:after="0"/>
        <w:ind w:left="418"/>
        <w:jc w:val="center"/>
        <w:rPr>
          <w:rFonts w:ascii="Times New Roman" w:hAnsi="Times New Roman"/>
          <w:b/>
          <w:sz w:val="26"/>
          <w:szCs w:val="26"/>
        </w:rPr>
      </w:pPr>
      <w:r w:rsidRPr="007273AA">
        <w:rPr>
          <w:rFonts w:ascii="Times New Roman" w:hAnsi="Times New Roman"/>
          <w:b/>
          <w:sz w:val="26"/>
          <w:szCs w:val="26"/>
          <w:lang w:eastAsia="ar-SA"/>
        </w:rPr>
        <w:t xml:space="preserve">«О внесении изменений в решение Тольяттинской городской Думы от 13.09.1995 № 150 «О границах территорий, на которых осуществляется территориальное общественное самоуправление </w:t>
      </w:r>
    </w:p>
    <w:p w:rsidR="009D54FF" w:rsidRPr="007273AA" w:rsidRDefault="009D54FF" w:rsidP="009D54FF">
      <w:pPr>
        <w:shd w:val="clear" w:color="auto" w:fill="FFFFFF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273AA">
        <w:rPr>
          <w:rFonts w:ascii="Times New Roman" w:hAnsi="Times New Roman"/>
          <w:b/>
          <w:sz w:val="26"/>
          <w:szCs w:val="26"/>
          <w:lang w:eastAsia="ar-SA"/>
        </w:rPr>
        <w:t xml:space="preserve">в городском округе Тольятти» </w:t>
      </w:r>
    </w:p>
    <w:p w:rsidR="009D54FF" w:rsidRPr="007273AA" w:rsidRDefault="009D54FF" w:rsidP="009D54FF">
      <w:pPr>
        <w:jc w:val="both"/>
        <w:rPr>
          <w:rFonts w:ascii="Times New Roman" w:hAnsi="Times New Roman"/>
          <w:sz w:val="26"/>
          <w:szCs w:val="26"/>
        </w:rPr>
      </w:pPr>
    </w:p>
    <w:p w:rsidR="009D54FF" w:rsidRPr="007273AA" w:rsidRDefault="009D54FF" w:rsidP="009D54FF">
      <w:pPr>
        <w:shd w:val="clear" w:color="auto" w:fill="FFFFFF"/>
        <w:tabs>
          <w:tab w:val="left" w:pos="709"/>
        </w:tabs>
        <w:spacing w:before="19" w:after="0"/>
        <w:ind w:firstLine="41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7273AA">
        <w:rPr>
          <w:rFonts w:ascii="Times New Roman" w:hAnsi="Times New Roman"/>
          <w:sz w:val="26"/>
          <w:szCs w:val="26"/>
        </w:rPr>
        <w:t xml:space="preserve">Рассмотрев предложение </w:t>
      </w:r>
      <w:r>
        <w:rPr>
          <w:rFonts w:ascii="Times New Roman" w:hAnsi="Times New Roman"/>
          <w:sz w:val="26"/>
          <w:szCs w:val="26"/>
          <w:lang w:eastAsia="ar-SA"/>
        </w:rPr>
        <w:t>о</w:t>
      </w:r>
      <w:r w:rsidRPr="007273AA">
        <w:rPr>
          <w:rFonts w:ascii="Times New Roman" w:hAnsi="Times New Roman"/>
          <w:sz w:val="26"/>
          <w:szCs w:val="26"/>
          <w:lang w:eastAsia="ar-SA"/>
        </w:rPr>
        <w:t xml:space="preserve"> внесении изменений в решение Тольяттинской городской Думы от 13.09.1995 № 150 «О границах территорий, на которых осуществляется территориальное общественное самоуправление в городском округе Тольятти</w:t>
      </w:r>
      <w:r w:rsidR="0048308C">
        <w:rPr>
          <w:rFonts w:ascii="Times New Roman" w:hAnsi="Times New Roman"/>
          <w:sz w:val="26"/>
          <w:szCs w:val="26"/>
          <w:lang w:eastAsia="ar-SA"/>
        </w:rPr>
        <w:t>», Дума</w:t>
      </w:r>
    </w:p>
    <w:p w:rsidR="009D54FF" w:rsidRPr="007273AA" w:rsidRDefault="009D54FF" w:rsidP="009D54FF">
      <w:pPr>
        <w:tabs>
          <w:tab w:val="left" w:pos="709"/>
        </w:tabs>
        <w:jc w:val="center"/>
        <w:rPr>
          <w:rFonts w:ascii="Times New Roman" w:hAnsi="Times New Roman"/>
          <w:sz w:val="26"/>
          <w:szCs w:val="26"/>
        </w:rPr>
      </w:pPr>
      <w:r w:rsidRPr="007273AA">
        <w:rPr>
          <w:rFonts w:ascii="Times New Roman" w:hAnsi="Times New Roman"/>
          <w:sz w:val="26"/>
          <w:szCs w:val="26"/>
        </w:rPr>
        <w:t>РЕШИЛА:</w:t>
      </w:r>
    </w:p>
    <w:p w:rsidR="009D54FF" w:rsidRDefault="009D54FF" w:rsidP="0007589C">
      <w:pPr>
        <w:numPr>
          <w:ilvl w:val="0"/>
          <w:numId w:val="16"/>
        </w:numPr>
        <w:tabs>
          <w:tab w:val="clear" w:pos="108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Внести изменение </w:t>
      </w:r>
      <w:r w:rsidRPr="00807063">
        <w:rPr>
          <w:rFonts w:ascii="Times New Roman" w:hAnsi="Times New Roman"/>
          <w:sz w:val="26"/>
          <w:szCs w:val="26"/>
          <w:lang w:eastAsia="ar-SA"/>
        </w:rPr>
        <w:t xml:space="preserve">в </w:t>
      </w:r>
      <w:r>
        <w:rPr>
          <w:rFonts w:ascii="Times New Roman" w:hAnsi="Times New Roman"/>
          <w:sz w:val="26"/>
          <w:szCs w:val="26"/>
          <w:lang w:eastAsia="ar-SA"/>
        </w:rPr>
        <w:t xml:space="preserve">Приложение № 1 </w:t>
      </w:r>
      <w:r w:rsidRPr="004A0B5F">
        <w:rPr>
          <w:rFonts w:ascii="Times New Roman" w:hAnsi="Times New Roman"/>
          <w:sz w:val="26"/>
          <w:szCs w:val="26"/>
          <w:lang w:eastAsia="ar-SA"/>
        </w:rPr>
        <w:t>«Границы территорий</w:t>
      </w:r>
      <w:r>
        <w:rPr>
          <w:rFonts w:ascii="Times New Roman" w:hAnsi="Times New Roman"/>
          <w:sz w:val="26"/>
          <w:szCs w:val="26"/>
          <w:lang w:eastAsia="ar-SA"/>
        </w:rPr>
        <w:t>,</w:t>
      </w:r>
      <w:r w:rsidRPr="004A0B5F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4A0B5F">
        <w:rPr>
          <w:rFonts w:ascii="Times New Roman" w:hAnsi="Times New Roman"/>
          <w:sz w:val="26"/>
          <w:szCs w:val="26"/>
        </w:rPr>
        <w:t xml:space="preserve">на которых осуществляется территориальное общественное </w:t>
      </w:r>
      <w:r>
        <w:rPr>
          <w:rFonts w:ascii="Times New Roman" w:hAnsi="Times New Roman"/>
          <w:sz w:val="26"/>
          <w:szCs w:val="26"/>
        </w:rPr>
        <w:t>с</w:t>
      </w:r>
      <w:r w:rsidRPr="004A0B5F">
        <w:rPr>
          <w:rFonts w:ascii="Times New Roman" w:hAnsi="Times New Roman"/>
          <w:sz w:val="26"/>
          <w:szCs w:val="26"/>
        </w:rPr>
        <w:t>амоуправление Автозаводского ра</w:t>
      </w:r>
      <w:r w:rsidR="00261C42">
        <w:rPr>
          <w:rFonts w:ascii="Times New Roman" w:hAnsi="Times New Roman"/>
          <w:sz w:val="26"/>
          <w:szCs w:val="26"/>
        </w:rPr>
        <w:t>йона городского округа Тольятти»</w:t>
      </w:r>
      <w:r w:rsidRPr="004A0B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решения </w:t>
      </w:r>
      <w:r w:rsidRPr="004A0B5F">
        <w:rPr>
          <w:rFonts w:ascii="Times New Roman" w:hAnsi="Times New Roman"/>
          <w:sz w:val="26"/>
          <w:szCs w:val="26"/>
          <w:lang w:eastAsia="ar-SA"/>
        </w:rPr>
        <w:t>Тольяттинской городской Думы от 13.09.1995 № 150</w:t>
      </w:r>
      <w:r w:rsidRPr="00807063">
        <w:rPr>
          <w:rFonts w:ascii="Times New Roman" w:hAnsi="Times New Roman"/>
          <w:sz w:val="26"/>
          <w:szCs w:val="26"/>
          <w:lang w:eastAsia="ar-SA"/>
        </w:rPr>
        <w:t xml:space="preserve"> «О границах территорий, на которых осуществляется территориальное общественное самоуправление в городском округе Тольятти»</w:t>
      </w:r>
      <w:r w:rsidR="00F325B4">
        <w:rPr>
          <w:rFonts w:ascii="Times New Roman" w:hAnsi="Times New Roman"/>
          <w:sz w:val="26"/>
          <w:szCs w:val="26"/>
          <w:lang w:eastAsia="ar-SA"/>
        </w:rPr>
        <w:t xml:space="preserve"> (</w:t>
      </w:r>
      <w:r w:rsidR="0092093D">
        <w:rPr>
          <w:rFonts w:ascii="Times New Roman" w:hAnsi="Times New Roman"/>
          <w:sz w:val="26"/>
          <w:szCs w:val="26"/>
          <w:lang w:eastAsia="ar-SA"/>
        </w:rPr>
        <w:t>газета «Городские ведомости» 2008</w:t>
      </w:r>
      <w:r w:rsidR="0092093D" w:rsidRPr="00807063">
        <w:rPr>
          <w:rFonts w:ascii="Times New Roman" w:hAnsi="Times New Roman"/>
          <w:sz w:val="26"/>
          <w:szCs w:val="26"/>
          <w:lang w:eastAsia="ar-SA"/>
        </w:rPr>
        <w:t>,</w:t>
      </w:r>
      <w:r w:rsidR="00E35663">
        <w:rPr>
          <w:rFonts w:ascii="Times New Roman" w:hAnsi="Times New Roman"/>
          <w:sz w:val="26"/>
          <w:szCs w:val="26"/>
          <w:lang w:eastAsia="ar-SA"/>
        </w:rPr>
        <w:t xml:space="preserve"> 22 января,</w:t>
      </w:r>
      <w:r w:rsidR="0092093D">
        <w:rPr>
          <w:rFonts w:ascii="Times New Roman" w:hAnsi="Times New Roman"/>
          <w:sz w:val="26"/>
          <w:szCs w:val="26"/>
          <w:lang w:eastAsia="ar-SA"/>
        </w:rPr>
        <w:t xml:space="preserve"> 12 июля</w:t>
      </w:r>
      <w:r w:rsidR="00E35663">
        <w:rPr>
          <w:rFonts w:ascii="Times New Roman" w:hAnsi="Times New Roman"/>
          <w:sz w:val="26"/>
          <w:szCs w:val="26"/>
          <w:lang w:eastAsia="ar-SA"/>
        </w:rPr>
        <w:t>;</w:t>
      </w:r>
      <w:r w:rsidR="0092093D" w:rsidRPr="00E3566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C56C2B">
        <w:rPr>
          <w:rFonts w:ascii="Times New Roman" w:hAnsi="Times New Roman"/>
          <w:sz w:val="26"/>
          <w:szCs w:val="26"/>
          <w:lang w:eastAsia="ar-SA"/>
        </w:rPr>
        <w:t>2016</w:t>
      </w:r>
      <w:r w:rsidR="0092093D" w:rsidRPr="00807063">
        <w:rPr>
          <w:rFonts w:ascii="Times New Roman" w:hAnsi="Times New Roman"/>
          <w:sz w:val="26"/>
          <w:szCs w:val="26"/>
          <w:lang w:eastAsia="ar-SA"/>
        </w:rPr>
        <w:t>,</w:t>
      </w:r>
      <w:r w:rsidR="00C56C2B">
        <w:rPr>
          <w:rFonts w:ascii="Times New Roman" w:hAnsi="Times New Roman"/>
          <w:sz w:val="26"/>
          <w:szCs w:val="26"/>
          <w:lang w:eastAsia="ar-SA"/>
        </w:rPr>
        <w:t xml:space="preserve"> 19 февраля</w:t>
      </w:r>
      <w:r w:rsidR="00E35663">
        <w:rPr>
          <w:rFonts w:ascii="Times New Roman" w:hAnsi="Times New Roman"/>
          <w:sz w:val="26"/>
          <w:szCs w:val="26"/>
          <w:lang w:eastAsia="ar-SA"/>
        </w:rPr>
        <w:t>)</w:t>
      </w:r>
      <w:r w:rsidR="00701464">
        <w:rPr>
          <w:rFonts w:ascii="Times New Roman" w:hAnsi="Times New Roman"/>
          <w:sz w:val="26"/>
          <w:szCs w:val="26"/>
          <w:lang w:eastAsia="ar-SA"/>
        </w:rPr>
        <w:t>,</w:t>
      </w:r>
      <w:r w:rsidR="0092093D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изложив границы ТОС № 3а в следующей редакции:</w:t>
      </w:r>
      <w:proofErr w:type="gramEnd"/>
    </w:p>
    <w:p w:rsidR="009D54FF" w:rsidRPr="009D54FF" w:rsidRDefault="009D54FF" w:rsidP="009D54FF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«ТОС № 3а</w:t>
      </w:r>
    </w:p>
    <w:p w:rsidR="009D54FF" w:rsidRPr="009D54FF" w:rsidRDefault="009D54FF" w:rsidP="009D54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D54FF">
        <w:rPr>
          <w:rFonts w:ascii="Times New Roman" w:hAnsi="Times New Roman" w:cs="Times New Roman"/>
          <w:sz w:val="26"/>
          <w:szCs w:val="26"/>
        </w:rPr>
        <w:t xml:space="preserve">- проспект Ленинский, дома </w:t>
      </w:r>
      <w:r>
        <w:rPr>
          <w:rFonts w:ascii="Times New Roman" w:hAnsi="Times New Roman" w:cs="Times New Roman"/>
          <w:sz w:val="26"/>
          <w:szCs w:val="26"/>
        </w:rPr>
        <w:t>№№ 15/30, 19, 21, 23</w:t>
      </w:r>
      <w:r w:rsidRPr="009D54FF">
        <w:rPr>
          <w:rFonts w:ascii="Times New Roman" w:hAnsi="Times New Roman" w:cs="Times New Roman"/>
          <w:sz w:val="26"/>
          <w:szCs w:val="26"/>
        </w:rPr>
        <w:t>;</w:t>
      </w:r>
    </w:p>
    <w:p w:rsidR="009D54FF" w:rsidRPr="009D54FF" w:rsidRDefault="009D54FF" w:rsidP="009D54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D54FF">
        <w:rPr>
          <w:rFonts w:ascii="Times New Roman" w:hAnsi="Times New Roman" w:cs="Times New Roman"/>
          <w:sz w:val="26"/>
          <w:szCs w:val="26"/>
        </w:rPr>
        <w:t>- просп</w:t>
      </w:r>
      <w:r>
        <w:rPr>
          <w:rFonts w:ascii="Times New Roman" w:hAnsi="Times New Roman" w:cs="Times New Roman"/>
          <w:sz w:val="26"/>
          <w:szCs w:val="26"/>
        </w:rPr>
        <w:t>ект Степана Разина, дома №№ 32,34;</w:t>
      </w:r>
    </w:p>
    <w:p w:rsidR="009D54FF" w:rsidRPr="009D54FF" w:rsidRDefault="009D54FF" w:rsidP="009D54F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- улица Фрунз</w:t>
      </w:r>
      <w:r w:rsidR="00261C42">
        <w:rPr>
          <w:rFonts w:ascii="Times New Roman" w:hAnsi="Times New Roman" w:cs="Times New Roman"/>
          <w:sz w:val="26"/>
          <w:szCs w:val="26"/>
        </w:rPr>
        <w:t xml:space="preserve">е, дома №№ 10/38, 10а, 10б, 10д, 14, </w:t>
      </w:r>
      <w:r w:rsidR="00261C42" w:rsidRPr="0093131E">
        <w:rPr>
          <w:rFonts w:ascii="Times New Roman" w:hAnsi="Times New Roman" w:cs="Times New Roman"/>
          <w:b/>
          <w:sz w:val="26"/>
          <w:szCs w:val="26"/>
        </w:rPr>
        <w:t>14в</w:t>
      </w:r>
      <w:r w:rsidR="00701464">
        <w:rPr>
          <w:rFonts w:ascii="Times New Roman" w:hAnsi="Times New Roman" w:cs="Times New Roman"/>
          <w:sz w:val="26"/>
          <w:szCs w:val="26"/>
        </w:rPr>
        <w:t>».</w:t>
      </w:r>
    </w:p>
    <w:p w:rsidR="009D54FF" w:rsidRPr="007273AA" w:rsidRDefault="009D54FF" w:rsidP="009D54FF">
      <w:pPr>
        <w:tabs>
          <w:tab w:val="left" w:pos="720"/>
          <w:tab w:val="left" w:pos="108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7273AA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2</w:t>
      </w:r>
      <w:r w:rsidRPr="007273AA">
        <w:rPr>
          <w:rFonts w:ascii="Times New Roman" w:hAnsi="Times New Roman"/>
          <w:sz w:val="26"/>
          <w:szCs w:val="26"/>
        </w:rPr>
        <w:t xml:space="preserve">. Опубликовать настоящее решение в  </w:t>
      </w:r>
      <w:r w:rsidR="00F325B4">
        <w:rPr>
          <w:rFonts w:ascii="Times New Roman" w:hAnsi="Times New Roman"/>
          <w:sz w:val="26"/>
          <w:szCs w:val="26"/>
        </w:rPr>
        <w:t>газете «Городские ведомости»</w:t>
      </w:r>
      <w:r w:rsidRPr="007273AA">
        <w:rPr>
          <w:rFonts w:ascii="Times New Roman" w:hAnsi="Times New Roman"/>
          <w:sz w:val="26"/>
          <w:szCs w:val="26"/>
        </w:rPr>
        <w:t>.</w:t>
      </w:r>
    </w:p>
    <w:p w:rsidR="009D54FF" w:rsidRPr="007273AA" w:rsidRDefault="009D54FF" w:rsidP="00F325B4">
      <w:pPr>
        <w:tabs>
          <w:tab w:val="left" w:pos="709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F325B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3</w:t>
      </w:r>
      <w:r w:rsidRPr="007273AA">
        <w:rPr>
          <w:rFonts w:ascii="Times New Roman" w:hAnsi="Times New Roman"/>
          <w:sz w:val="26"/>
          <w:szCs w:val="26"/>
        </w:rPr>
        <w:t>. Настоящее</w:t>
      </w:r>
      <w:r w:rsidR="00AF2F0F">
        <w:rPr>
          <w:rFonts w:ascii="Times New Roman" w:hAnsi="Times New Roman"/>
          <w:sz w:val="26"/>
          <w:szCs w:val="26"/>
        </w:rPr>
        <w:t xml:space="preserve">  </w:t>
      </w:r>
      <w:r w:rsidRPr="007273AA">
        <w:rPr>
          <w:rFonts w:ascii="Times New Roman" w:hAnsi="Times New Roman"/>
          <w:sz w:val="26"/>
          <w:szCs w:val="26"/>
        </w:rPr>
        <w:t xml:space="preserve"> р</w:t>
      </w:r>
      <w:r w:rsidR="003E04E0">
        <w:rPr>
          <w:rFonts w:ascii="Times New Roman" w:hAnsi="Times New Roman"/>
          <w:sz w:val="26"/>
          <w:szCs w:val="26"/>
        </w:rPr>
        <w:t xml:space="preserve">ешение </w:t>
      </w:r>
      <w:r w:rsidR="00AF2F0F">
        <w:rPr>
          <w:rFonts w:ascii="Times New Roman" w:hAnsi="Times New Roman"/>
          <w:sz w:val="26"/>
          <w:szCs w:val="26"/>
        </w:rPr>
        <w:t xml:space="preserve">  </w:t>
      </w:r>
      <w:r w:rsidR="003E04E0">
        <w:rPr>
          <w:rFonts w:ascii="Times New Roman" w:hAnsi="Times New Roman"/>
          <w:sz w:val="26"/>
          <w:szCs w:val="26"/>
        </w:rPr>
        <w:t>вступает</w:t>
      </w:r>
      <w:r w:rsidR="00AF2F0F">
        <w:rPr>
          <w:rFonts w:ascii="Times New Roman" w:hAnsi="Times New Roman"/>
          <w:sz w:val="26"/>
          <w:szCs w:val="26"/>
        </w:rPr>
        <w:t xml:space="preserve">  </w:t>
      </w:r>
      <w:r w:rsidR="003E04E0">
        <w:rPr>
          <w:rFonts w:ascii="Times New Roman" w:hAnsi="Times New Roman"/>
          <w:sz w:val="26"/>
          <w:szCs w:val="26"/>
        </w:rPr>
        <w:t xml:space="preserve"> в </w:t>
      </w:r>
      <w:r w:rsidR="00AF2F0F">
        <w:rPr>
          <w:rFonts w:ascii="Times New Roman" w:hAnsi="Times New Roman"/>
          <w:sz w:val="26"/>
          <w:szCs w:val="26"/>
        </w:rPr>
        <w:t xml:space="preserve">  </w:t>
      </w:r>
      <w:r w:rsidR="003E04E0">
        <w:rPr>
          <w:rFonts w:ascii="Times New Roman" w:hAnsi="Times New Roman"/>
          <w:sz w:val="26"/>
          <w:szCs w:val="26"/>
        </w:rPr>
        <w:t>силу</w:t>
      </w:r>
      <w:r w:rsidR="00AF2F0F">
        <w:rPr>
          <w:rFonts w:ascii="Times New Roman" w:hAnsi="Times New Roman"/>
          <w:sz w:val="26"/>
          <w:szCs w:val="26"/>
        </w:rPr>
        <w:t xml:space="preserve"> </w:t>
      </w:r>
      <w:r w:rsidR="003E04E0">
        <w:rPr>
          <w:rFonts w:ascii="Times New Roman" w:hAnsi="Times New Roman"/>
          <w:sz w:val="26"/>
          <w:szCs w:val="26"/>
        </w:rPr>
        <w:t xml:space="preserve"> после</w:t>
      </w:r>
      <w:r w:rsidR="00385BFC">
        <w:rPr>
          <w:rFonts w:ascii="Times New Roman" w:hAnsi="Times New Roman"/>
          <w:sz w:val="26"/>
          <w:szCs w:val="26"/>
        </w:rPr>
        <w:t xml:space="preserve"> </w:t>
      </w:r>
      <w:r w:rsidR="00AF2F0F">
        <w:rPr>
          <w:rFonts w:ascii="Times New Roman" w:hAnsi="Times New Roman"/>
          <w:sz w:val="26"/>
          <w:szCs w:val="26"/>
        </w:rPr>
        <w:t xml:space="preserve"> </w:t>
      </w:r>
      <w:r w:rsidR="00385BFC">
        <w:rPr>
          <w:rFonts w:ascii="Times New Roman" w:hAnsi="Times New Roman"/>
          <w:sz w:val="26"/>
          <w:szCs w:val="26"/>
        </w:rPr>
        <w:t>дня</w:t>
      </w:r>
      <w:r w:rsidRPr="007273AA">
        <w:rPr>
          <w:rFonts w:ascii="Times New Roman" w:hAnsi="Times New Roman"/>
          <w:sz w:val="26"/>
          <w:szCs w:val="26"/>
        </w:rPr>
        <w:t xml:space="preserve"> его официального опубликования.</w:t>
      </w:r>
    </w:p>
    <w:p w:rsidR="009D54FF" w:rsidRPr="007273AA" w:rsidRDefault="000E4B48" w:rsidP="00F325B4">
      <w:pPr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F325B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4</w:t>
      </w:r>
      <w:r w:rsidR="009D54FF" w:rsidRPr="007273AA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9D54FF" w:rsidRPr="007273A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9D54FF" w:rsidRPr="007273AA">
        <w:rPr>
          <w:rFonts w:ascii="Times New Roman" w:hAnsi="Times New Roman"/>
          <w:sz w:val="26"/>
          <w:szCs w:val="26"/>
        </w:rPr>
        <w:t xml:space="preserve"> выполнением настоящего решения возложить на постоянную комиссию по местному самоуправлению и </w:t>
      </w:r>
      <w:r w:rsidR="009D54FF">
        <w:rPr>
          <w:rFonts w:ascii="Times New Roman" w:hAnsi="Times New Roman"/>
          <w:sz w:val="26"/>
          <w:szCs w:val="26"/>
        </w:rPr>
        <w:t>взаимодействию с общественными и некоммерческими о</w:t>
      </w:r>
      <w:r w:rsidR="0093131E">
        <w:rPr>
          <w:rFonts w:ascii="Times New Roman" w:hAnsi="Times New Roman"/>
          <w:sz w:val="26"/>
          <w:szCs w:val="26"/>
        </w:rPr>
        <w:t>рганизациями.</w:t>
      </w:r>
    </w:p>
    <w:p w:rsidR="00F325B4" w:rsidRDefault="0093131E" w:rsidP="00592F0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F325B4">
        <w:rPr>
          <w:rFonts w:ascii="Times New Roman" w:hAnsi="Times New Roman"/>
          <w:sz w:val="26"/>
          <w:szCs w:val="26"/>
        </w:rPr>
        <w:t xml:space="preserve"> городского округа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="00C069C9"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Н.А.Ренц</w:t>
      </w:r>
      <w:proofErr w:type="spellEnd"/>
    </w:p>
    <w:p w:rsidR="00F325B4" w:rsidRDefault="00F325B4" w:rsidP="00592F0C">
      <w:pPr>
        <w:spacing w:after="0"/>
        <w:rPr>
          <w:rFonts w:ascii="Times New Roman" w:hAnsi="Times New Roman"/>
          <w:sz w:val="26"/>
          <w:szCs w:val="26"/>
        </w:rPr>
      </w:pPr>
    </w:p>
    <w:p w:rsidR="009C4B29" w:rsidRPr="00420E12" w:rsidRDefault="0048308C" w:rsidP="00592F0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Думы</w:t>
      </w:r>
      <w:r w:rsidR="00592F0C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F325B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93131E">
        <w:rPr>
          <w:rFonts w:ascii="Times New Roman" w:hAnsi="Times New Roman"/>
          <w:sz w:val="26"/>
          <w:szCs w:val="26"/>
        </w:rPr>
        <w:t xml:space="preserve">         </w:t>
      </w:r>
      <w:r w:rsidR="00C069C9">
        <w:rPr>
          <w:rFonts w:ascii="Times New Roman" w:hAnsi="Times New Roman"/>
          <w:sz w:val="26"/>
          <w:szCs w:val="26"/>
        </w:rPr>
        <w:t xml:space="preserve">   </w:t>
      </w:r>
      <w:r w:rsidR="00931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3131E">
        <w:rPr>
          <w:rFonts w:ascii="Times New Roman" w:hAnsi="Times New Roman"/>
          <w:sz w:val="26"/>
          <w:szCs w:val="26"/>
        </w:rPr>
        <w:t>С.Ю.Рузанов</w:t>
      </w:r>
      <w:proofErr w:type="spellEnd"/>
    </w:p>
    <w:sectPr w:rsidR="009C4B29" w:rsidRPr="00420E12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045149"/>
    <w:multiLevelType w:val="hybridMultilevel"/>
    <w:tmpl w:val="4DF63846"/>
    <w:lvl w:ilvl="0" w:tplc="DBC4A7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072954"/>
    <w:multiLevelType w:val="hybridMultilevel"/>
    <w:tmpl w:val="7C16C834"/>
    <w:lvl w:ilvl="0" w:tplc="048E201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49C0C19"/>
    <w:multiLevelType w:val="hybridMultilevel"/>
    <w:tmpl w:val="9D648592"/>
    <w:lvl w:ilvl="0" w:tplc="D1A097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81C4FB4"/>
    <w:multiLevelType w:val="hybridMultilevel"/>
    <w:tmpl w:val="9E08055C"/>
    <w:lvl w:ilvl="0" w:tplc="8BAA7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9616ED"/>
    <w:multiLevelType w:val="hybridMultilevel"/>
    <w:tmpl w:val="50541B78"/>
    <w:lvl w:ilvl="0" w:tplc="9A88DA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496101"/>
    <w:multiLevelType w:val="hybridMultilevel"/>
    <w:tmpl w:val="D72404B4"/>
    <w:lvl w:ilvl="0" w:tplc="E2B6FCC2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2F0D6A"/>
    <w:multiLevelType w:val="hybridMultilevel"/>
    <w:tmpl w:val="E4F06876"/>
    <w:lvl w:ilvl="0" w:tplc="DCF651E2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955E4"/>
    <w:multiLevelType w:val="hybridMultilevel"/>
    <w:tmpl w:val="99FA79B4"/>
    <w:lvl w:ilvl="0" w:tplc="BA7A8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D52F4E"/>
    <w:multiLevelType w:val="hybridMultilevel"/>
    <w:tmpl w:val="2CE805B4"/>
    <w:lvl w:ilvl="0" w:tplc="0838B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716C1A2E"/>
    <w:multiLevelType w:val="multilevel"/>
    <w:tmpl w:val="E3025D1C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F7453AD"/>
    <w:multiLevelType w:val="hybridMultilevel"/>
    <w:tmpl w:val="9D648592"/>
    <w:lvl w:ilvl="0" w:tplc="D1A097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41974"/>
    <w:rsid w:val="00044AFA"/>
    <w:rsid w:val="00053A2A"/>
    <w:rsid w:val="000676B8"/>
    <w:rsid w:val="0007589C"/>
    <w:rsid w:val="000761CA"/>
    <w:rsid w:val="000844AD"/>
    <w:rsid w:val="0008630E"/>
    <w:rsid w:val="00097FE4"/>
    <w:rsid w:val="000A4A78"/>
    <w:rsid w:val="000B10CF"/>
    <w:rsid w:val="000B2001"/>
    <w:rsid w:val="000C0F81"/>
    <w:rsid w:val="000E4B48"/>
    <w:rsid w:val="000E6EFA"/>
    <w:rsid w:val="000F27F5"/>
    <w:rsid w:val="00103B67"/>
    <w:rsid w:val="00120AD4"/>
    <w:rsid w:val="00143DEC"/>
    <w:rsid w:val="00145F5E"/>
    <w:rsid w:val="00150D6E"/>
    <w:rsid w:val="00165F93"/>
    <w:rsid w:val="001677F2"/>
    <w:rsid w:val="0017544E"/>
    <w:rsid w:val="001A42C1"/>
    <w:rsid w:val="001B152B"/>
    <w:rsid w:val="001C54DC"/>
    <w:rsid w:val="001D0EE0"/>
    <w:rsid w:val="001D4B10"/>
    <w:rsid w:val="001D6073"/>
    <w:rsid w:val="001D6DBD"/>
    <w:rsid w:val="001E0DE6"/>
    <w:rsid w:val="001F0CD4"/>
    <w:rsid w:val="001F71B3"/>
    <w:rsid w:val="002155BB"/>
    <w:rsid w:val="0021593A"/>
    <w:rsid w:val="00215A70"/>
    <w:rsid w:val="0022418F"/>
    <w:rsid w:val="0024150A"/>
    <w:rsid w:val="00246765"/>
    <w:rsid w:val="00261C42"/>
    <w:rsid w:val="00267487"/>
    <w:rsid w:val="00280182"/>
    <w:rsid w:val="0029761C"/>
    <w:rsid w:val="00297A8A"/>
    <w:rsid w:val="002A3975"/>
    <w:rsid w:val="002A3CF9"/>
    <w:rsid w:val="002A5C43"/>
    <w:rsid w:val="002B0763"/>
    <w:rsid w:val="002B6623"/>
    <w:rsid w:val="002C19FB"/>
    <w:rsid w:val="002C646D"/>
    <w:rsid w:val="002D093D"/>
    <w:rsid w:val="002D1CB0"/>
    <w:rsid w:val="002D2F73"/>
    <w:rsid w:val="002D5A72"/>
    <w:rsid w:val="002E3504"/>
    <w:rsid w:val="002E569A"/>
    <w:rsid w:val="00304E3E"/>
    <w:rsid w:val="0030699F"/>
    <w:rsid w:val="003116D7"/>
    <w:rsid w:val="00312202"/>
    <w:rsid w:val="003153B6"/>
    <w:rsid w:val="00316302"/>
    <w:rsid w:val="00323628"/>
    <w:rsid w:val="00340EEE"/>
    <w:rsid w:val="00345824"/>
    <w:rsid w:val="00356EC3"/>
    <w:rsid w:val="003621EC"/>
    <w:rsid w:val="00364F45"/>
    <w:rsid w:val="0037224A"/>
    <w:rsid w:val="003765A2"/>
    <w:rsid w:val="00380732"/>
    <w:rsid w:val="00384869"/>
    <w:rsid w:val="00385BFC"/>
    <w:rsid w:val="00391259"/>
    <w:rsid w:val="003C739E"/>
    <w:rsid w:val="003E04E0"/>
    <w:rsid w:val="003F25BE"/>
    <w:rsid w:val="0040436E"/>
    <w:rsid w:val="00412B48"/>
    <w:rsid w:val="0041561C"/>
    <w:rsid w:val="004168EE"/>
    <w:rsid w:val="00420E12"/>
    <w:rsid w:val="004242D8"/>
    <w:rsid w:val="00427E2F"/>
    <w:rsid w:val="00431FD4"/>
    <w:rsid w:val="0043244F"/>
    <w:rsid w:val="00434B37"/>
    <w:rsid w:val="00440622"/>
    <w:rsid w:val="00445C6D"/>
    <w:rsid w:val="0045266B"/>
    <w:rsid w:val="00453439"/>
    <w:rsid w:val="00464353"/>
    <w:rsid w:val="00466A8B"/>
    <w:rsid w:val="0048308C"/>
    <w:rsid w:val="00485313"/>
    <w:rsid w:val="0049076C"/>
    <w:rsid w:val="004A060B"/>
    <w:rsid w:val="004A0B5F"/>
    <w:rsid w:val="004A4459"/>
    <w:rsid w:val="004A7182"/>
    <w:rsid w:val="004B7EEF"/>
    <w:rsid w:val="004C2AFD"/>
    <w:rsid w:val="004C2D99"/>
    <w:rsid w:val="004D1FD6"/>
    <w:rsid w:val="004D2FA0"/>
    <w:rsid w:val="004D3BD7"/>
    <w:rsid w:val="004D6C79"/>
    <w:rsid w:val="004E7DA6"/>
    <w:rsid w:val="004F7A58"/>
    <w:rsid w:val="00501C45"/>
    <w:rsid w:val="0050242C"/>
    <w:rsid w:val="00503BF0"/>
    <w:rsid w:val="005047A1"/>
    <w:rsid w:val="00511679"/>
    <w:rsid w:val="005258DA"/>
    <w:rsid w:val="0053427A"/>
    <w:rsid w:val="00537F9C"/>
    <w:rsid w:val="00540494"/>
    <w:rsid w:val="00544C39"/>
    <w:rsid w:val="0055441A"/>
    <w:rsid w:val="00556DC7"/>
    <w:rsid w:val="0056567B"/>
    <w:rsid w:val="005663C2"/>
    <w:rsid w:val="005670EE"/>
    <w:rsid w:val="00572159"/>
    <w:rsid w:val="00592F0C"/>
    <w:rsid w:val="00597483"/>
    <w:rsid w:val="005A6C7B"/>
    <w:rsid w:val="005B5866"/>
    <w:rsid w:val="005B77DA"/>
    <w:rsid w:val="005E7592"/>
    <w:rsid w:val="005F24BC"/>
    <w:rsid w:val="005F2D54"/>
    <w:rsid w:val="005F447E"/>
    <w:rsid w:val="005F6070"/>
    <w:rsid w:val="00602FFB"/>
    <w:rsid w:val="00625661"/>
    <w:rsid w:val="006324F6"/>
    <w:rsid w:val="006431A6"/>
    <w:rsid w:val="006520D8"/>
    <w:rsid w:val="0065241B"/>
    <w:rsid w:val="0066672A"/>
    <w:rsid w:val="006704B2"/>
    <w:rsid w:val="006725B4"/>
    <w:rsid w:val="006745F8"/>
    <w:rsid w:val="00685A9E"/>
    <w:rsid w:val="00693EB7"/>
    <w:rsid w:val="006A47B2"/>
    <w:rsid w:val="006A7E90"/>
    <w:rsid w:val="006B1942"/>
    <w:rsid w:val="006B59E2"/>
    <w:rsid w:val="006B5E3A"/>
    <w:rsid w:val="006C0335"/>
    <w:rsid w:val="006C23B4"/>
    <w:rsid w:val="006E18FF"/>
    <w:rsid w:val="006E1F3F"/>
    <w:rsid w:val="006F0812"/>
    <w:rsid w:val="006F2B77"/>
    <w:rsid w:val="006F43E2"/>
    <w:rsid w:val="00701464"/>
    <w:rsid w:val="00714693"/>
    <w:rsid w:val="0072005F"/>
    <w:rsid w:val="007273AA"/>
    <w:rsid w:val="00734510"/>
    <w:rsid w:val="00735741"/>
    <w:rsid w:val="00744A89"/>
    <w:rsid w:val="0074503F"/>
    <w:rsid w:val="00752925"/>
    <w:rsid w:val="00753658"/>
    <w:rsid w:val="00756F58"/>
    <w:rsid w:val="00757A8B"/>
    <w:rsid w:val="00760BBE"/>
    <w:rsid w:val="00765697"/>
    <w:rsid w:val="00776C5F"/>
    <w:rsid w:val="00777713"/>
    <w:rsid w:val="00777BA8"/>
    <w:rsid w:val="007A4817"/>
    <w:rsid w:val="007A7FB7"/>
    <w:rsid w:val="007B303D"/>
    <w:rsid w:val="007C3243"/>
    <w:rsid w:val="007D23EF"/>
    <w:rsid w:val="007D643C"/>
    <w:rsid w:val="007F47C4"/>
    <w:rsid w:val="007F7F8A"/>
    <w:rsid w:val="00800510"/>
    <w:rsid w:val="00802120"/>
    <w:rsid w:val="008044B0"/>
    <w:rsid w:val="00807063"/>
    <w:rsid w:val="00815B70"/>
    <w:rsid w:val="00817279"/>
    <w:rsid w:val="00831370"/>
    <w:rsid w:val="0083535C"/>
    <w:rsid w:val="0084076F"/>
    <w:rsid w:val="00846C72"/>
    <w:rsid w:val="00847F88"/>
    <w:rsid w:val="00851AFC"/>
    <w:rsid w:val="00854CC8"/>
    <w:rsid w:val="00863A9D"/>
    <w:rsid w:val="00874411"/>
    <w:rsid w:val="008840C7"/>
    <w:rsid w:val="008A4E2A"/>
    <w:rsid w:val="008B64C7"/>
    <w:rsid w:val="008C4D87"/>
    <w:rsid w:val="008C5F3D"/>
    <w:rsid w:val="008D05E5"/>
    <w:rsid w:val="008D6D4D"/>
    <w:rsid w:val="008D70C8"/>
    <w:rsid w:val="008F5A80"/>
    <w:rsid w:val="009111E7"/>
    <w:rsid w:val="0091629D"/>
    <w:rsid w:val="0092093D"/>
    <w:rsid w:val="00926374"/>
    <w:rsid w:val="0093007B"/>
    <w:rsid w:val="0093131E"/>
    <w:rsid w:val="00932CEA"/>
    <w:rsid w:val="00933147"/>
    <w:rsid w:val="009344F0"/>
    <w:rsid w:val="00961FB5"/>
    <w:rsid w:val="00964378"/>
    <w:rsid w:val="00966F5B"/>
    <w:rsid w:val="00977FD3"/>
    <w:rsid w:val="009809D5"/>
    <w:rsid w:val="00985C59"/>
    <w:rsid w:val="00993AB6"/>
    <w:rsid w:val="009957B5"/>
    <w:rsid w:val="009A3BA1"/>
    <w:rsid w:val="009A5AFB"/>
    <w:rsid w:val="009A5F8C"/>
    <w:rsid w:val="009A66A0"/>
    <w:rsid w:val="009C3A9C"/>
    <w:rsid w:val="009C3AE1"/>
    <w:rsid w:val="009C4B29"/>
    <w:rsid w:val="009D54FF"/>
    <w:rsid w:val="009D604D"/>
    <w:rsid w:val="009D764F"/>
    <w:rsid w:val="009E09B6"/>
    <w:rsid w:val="00A057CB"/>
    <w:rsid w:val="00A072DF"/>
    <w:rsid w:val="00A10787"/>
    <w:rsid w:val="00A1504A"/>
    <w:rsid w:val="00A178C3"/>
    <w:rsid w:val="00A36C30"/>
    <w:rsid w:val="00A47308"/>
    <w:rsid w:val="00A504DF"/>
    <w:rsid w:val="00A5436A"/>
    <w:rsid w:val="00A677BE"/>
    <w:rsid w:val="00A76A7A"/>
    <w:rsid w:val="00A961A6"/>
    <w:rsid w:val="00A979B8"/>
    <w:rsid w:val="00AA02AE"/>
    <w:rsid w:val="00AB05D1"/>
    <w:rsid w:val="00AB5087"/>
    <w:rsid w:val="00AC38CC"/>
    <w:rsid w:val="00AD3FAA"/>
    <w:rsid w:val="00AE49AA"/>
    <w:rsid w:val="00AF2F0F"/>
    <w:rsid w:val="00AF3DE6"/>
    <w:rsid w:val="00AF7A98"/>
    <w:rsid w:val="00B064D0"/>
    <w:rsid w:val="00B2210F"/>
    <w:rsid w:val="00B27C59"/>
    <w:rsid w:val="00B428AC"/>
    <w:rsid w:val="00B526C6"/>
    <w:rsid w:val="00B62F4E"/>
    <w:rsid w:val="00B64A31"/>
    <w:rsid w:val="00B65C4E"/>
    <w:rsid w:val="00B70A01"/>
    <w:rsid w:val="00B729A1"/>
    <w:rsid w:val="00B81D74"/>
    <w:rsid w:val="00B9144B"/>
    <w:rsid w:val="00BB0620"/>
    <w:rsid w:val="00BB2168"/>
    <w:rsid w:val="00BC2268"/>
    <w:rsid w:val="00BD21CE"/>
    <w:rsid w:val="00BD40FF"/>
    <w:rsid w:val="00BE4E79"/>
    <w:rsid w:val="00BE6A68"/>
    <w:rsid w:val="00BF1230"/>
    <w:rsid w:val="00BF7C32"/>
    <w:rsid w:val="00C069C9"/>
    <w:rsid w:val="00C0772F"/>
    <w:rsid w:val="00C25D1D"/>
    <w:rsid w:val="00C43328"/>
    <w:rsid w:val="00C4402A"/>
    <w:rsid w:val="00C47564"/>
    <w:rsid w:val="00C50121"/>
    <w:rsid w:val="00C508AC"/>
    <w:rsid w:val="00C50ACA"/>
    <w:rsid w:val="00C515CA"/>
    <w:rsid w:val="00C53A7F"/>
    <w:rsid w:val="00C53F14"/>
    <w:rsid w:val="00C544E1"/>
    <w:rsid w:val="00C560A6"/>
    <w:rsid w:val="00C56C2B"/>
    <w:rsid w:val="00C8329B"/>
    <w:rsid w:val="00CA4018"/>
    <w:rsid w:val="00CA43C3"/>
    <w:rsid w:val="00CA6065"/>
    <w:rsid w:val="00CB042D"/>
    <w:rsid w:val="00CB2B92"/>
    <w:rsid w:val="00CB46E3"/>
    <w:rsid w:val="00CB626A"/>
    <w:rsid w:val="00CC3349"/>
    <w:rsid w:val="00CF0500"/>
    <w:rsid w:val="00CF676B"/>
    <w:rsid w:val="00D039F9"/>
    <w:rsid w:val="00D11A00"/>
    <w:rsid w:val="00D23BD0"/>
    <w:rsid w:val="00D555CD"/>
    <w:rsid w:val="00D65BAA"/>
    <w:rsid w:val="00D67A07"/>
    <w:rsid w:val="00D700D0"/>
    <w:rsid w:val="00D71170"/>
    <w:rsid w:val="00D74F36"/>
    <w:rsid w:val="00D75263"/>
    <w:rsid w:val="00D81ED6"/>
    <w:rsid w:val="00D86360"/>
    <w:rsid w:val="00D9343D"/>
    <w:rsid w:val="00D97E95"/>
    <w:rsid w:val="00DA1ED3"/>
    <w:rsid w:val="00DB10EA"/>
    <w:rsid w:val="00DC21FB"/>
    <w:rsid w:val="00DC4986"/>
    <w:rsid w:val="00DD3D5D"/>
    <w:rsid w:val="00E15B78"/>
    <w:rsid w:val="00E303E3"/>
    <w:rsid w:val="00E30D8D"/>
    <w:rsid w:val="00E3103C"/>
    <w:rsid w:val="00E35663"/>
    <w:rsid w:val="00E41E32"/>
    <w:rsid w:val="00E43946"/>
    <w:rsid w:val="00E44578"/>
    <w:rsid w:val="00E614A1"/>
    <w:rsid w:val="00E72AFA"/>
    <w:rsid w:val="00E8085B"/>
    <w:rsid w:val="00E95DEC"/>
    <w:rsid w:val="00EA66AF"/>
    <w:rsid w:val="00EB23C1"/>
    <w:rsid w:val="00EB6AFF"/>
    <w:rsid w:val="00EC1F71"/>
    <w:rsid w:val="00EC6443"/>
    <w:rsid w:val="00ED07F5"/>
    <w:rsid w:val="00ED2D74"/>
    <w:rsid w:val="00ED59EA"/>
    <w:rsid w:val="00ED5CCA"/>
    <w:rsid w:val="00ED75BD"/>
    <w:rsid w:val="00EE5E0D"/>
    <w:rsid w:val="00EF0B2F"/>
    <w:rsid w:val="00EF22A0"/>
    <w:rsid w:val="00EF686E"/>
    <w:rsid w:val="00F14432"/>
    <w:rsid w:val="00F2640B"/>
    <w:rsid w:val="00F31D90"/>
    <w:rsid w:val="00F325B4"/>
    <w:rsid w:val="00F3483F"/>
    <w:rsid w:val="00F43F5F"/>
    <w:rsid w:val="00F457A2"/>
    <w:rsid w:val="00F506B9"/>
    <w:rsid w:val="00F65F02"/>
    <w:rsid w:val="00F77F02"/>
    <w:rsid w:val="00F852B0"/>
    <w:rsid w:val="00F948F4"/>
    <w:rsid w:val="00FA0B0C"/>
    <w:rsid w:val="00FA1966"/>
    <w:rsid w:val="00FA5A62"/>
    <w:rsid w:val="00FB6E49"/>
    <w:rsid w:val="00FB78BE"/>
    <w:rsid w:val="00FC4780"/>
    <w:rsid w:val="00FD7F3D"/>
    <w:rsid w:val="00FE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99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a">
    <w:name w:val="Table Grid"/>
    <w:basedOn w:val="a1"/>
    <w:uiPriority w:val="59"/>
    <w:locked/>
    <w:rsid w:val="00BE6A6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261C4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61C42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19A46-C691-45AE-9EE4-64E31169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120</cp:revision>
  <cp:lastPrinted>2024-01-23T10:13:00Z</cp:lastPrinted>
  <dcterms:created xsi:type="dcterms:W3CDTF">2014-09-16T07:40:00Z</dcterms:created>
  <dcterms:modified xsi:type="dcterms:W3CDTF">2024-01-23T10:25:00Z</dcterms:modified>
</cp:coreProperties>
</file>